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1019" w:rsidRDefault="00B81019" w:rsidP="005D0E0C">
      <w:pPr>
        <w:bidi/>
        <w:spacing w:line="360" w:lineRule="auto"/>
        <w:jc w:val="right"/>
        <w:rPr>
          <w:rFonts w:asciiTheme="majorBidi" w:hAnsiTheme="majorBidi" w:cstheme="majorBidi"/>
          <w:b/>
          <w:bCs/>
          <w:lang w:bidi="ar-MA"/>
        </w:rPr>
      </w:pPr>
    </w:p>
    <w:p w:rsidR="005D0E0C" w:rsidRPr="00B81019" w:rsidRDefault="005D0E0C" w:rsidP="00B81019">
      <w:pPr>
        <w:bidi/>
        <w:spacing w:line="360" w:lineRule="auto"/>
        <w:jc w:val="right"/>
        <w:rPr>
          <w:rFonts w:asciiTheme="majorBidi" w:hAnsiTheme="majorBidi" w:cstheme="majorBidi"/>
          <w:b/>
          <w:bCs/>
          <w:sz w:val="28"/>
          <w:szCs w:val="28"/>
          <w:lang w:bidi="ar-MA"/>
        </w:rPr>
      </w:pPr>
      <w:r w:rsidRPr="00B81019">
        <w:rPr>
          <w:rFonts w:asciiTheme="majorBidi" w:hAnsiTheme="majorBidi" w:cstheme="majorBidi"/>
          <w:b/>
          <w:bCs/>
          <w:sz w:val="28"/>
          <w:szCs w:val="28"/>
          <w:lang w:bidi="ar-MA"/>
        </w:rPr>
        <w:t>Bonjour Mme,</w:t>
      </w:r>
    </w:p>
    <w:p w:rsidR="005D0E0C" w:rsidRPr="00B81019" w:rsidRDefault="005D0E0C" w:rsidP="005D0E0C">
      <w:pPr>
        <w:bidi/>
        <w:spacing w:line="360" w:lineRule="auto"/>
        <w:jc w:val="right"/>
        <w:rPr>
          <w:rFonts w:asciiTheme="majorBidi" w:hAnsiTheme="majorBidi" w:cstheme="majorBidi"/>
          <w:b/>
          <w:bCs/>
          <w:lang w:bidi="ar-MA"/>
        </w:rPr>
      </w:pPr>
      <w:r w:rsidRPr="00B81019">
        <w:rPr>
          <w:rFonts w:asciiTheme="majorBidi" w:hAnsiTheme="majorBidi" w:cstheme="majorBidi"/>
          <w:b/>
          <w:bCs/>
          <w:lang w:bidi="ar-MA"/>
        </w:rPr>
        <w:t xml:space="preserve">                     Suite à votre Email du 28 Mai 2021, Honneur vous faire parvenir, notre réaction au dernier message en date du 27 Mai, émanant de l’équipe de l’INSEE. </w:t>
      </w:r>
    </w:p>
    <w:p w:rsidR="005D0E0C" w:rsidRPr="00B81019" w:rsidRDefault="005D0E0C" w:rsidP="005D0E0C">
      <w:pPr>
        <w:pStyle w:val="Paragraphedeliste"/>
        <w:spacing w:line="360" w:lineRule="auto"/>
        <w:rPr>
          <w:rFonts w:asciiTheme="majorBidi" w:hAnsiTheme="majorBidi" w:cstheme="majorBidi"/>
          <w:b/>
          <w:bCs/>
          <w:lang w:bidi="ar-MA"/>
        </w:rPr>
      </w:pPr>
      <w:r w:rsidRPr="00B81019">
        <w:rPr>
          <w:rFonts w:asciiTheme="majorBidi" w:hAnsiTheme="majorBidi" w:cstheme="majorBidi"/>
          <w:b/>
          <w:bCs/>
          <w:lang w:bidi="ar-MA"/>
        </w:rPr>
        <w:t>. Nous étudions avec intérêt, les documents joints à ce dernier envoi, les réactions vous seront transmises par écrit, afin d’être concertées lors de la prochaine réunion de suivi.</w:t>
      </w:r>
    </w:p>
    <w:p w:rsidR="005D0E0C" w:rsidRPr="00B81019" w:rsidRDefault="005D0E0C" w:rsidP="005D0E0C">
      <w:pPr>
        <w:pStyle w:val="Paragraphedeliste"/>
        <w:spacing w:line="360" w:lineRule="auto"/>
        <w:rPr>
          <w:rFonts w:asciiTheme="majorBidi" w:hAnsiTheme="majorBidi" w:cstheme="majorBidi"/>
          <w:b/>
          <w:bCs/>
          <w:lang w:bidi="ar-MA"/>
        </w:rPr>
      </w:pPr>
      <w:r w:rsidRPr="00B81019">
        <w:rPr>
          <w:rFonts w:asciiTheme="majorBidi" w:hAnsiTheme="majorBidi" w:cstheme="majorBidi"/>
          <w:b/>
          <w:bCs/>
          <w:lang w:bidi="ar-MA"/>
        </w:rPr>
        <w:t xml:space="preserve">. Pour la question concernant un passage de notre dernier envoi, qui parle de l’intérêt à accorder au site (DRA) comme principal créneau pour mener l’enquête et que celle-ci sera à réaliser par collecte multimodale, nous apportons les </w:t>
      </w:r>
      <w:r w:rsidR="00B81019" w:rsidRPr="00B81019">
        <w:rPr>
          <w:rFonts w:asciiTheme="majorBidi" w:hAnsiTheme="majorBidi" w:cstheme="majorBidi"/>
          <w:b/>
          <w:bCs/>
          <w:lang w:bidi="ar-MA"/>
        </w:rPr>
        <w:t>éléments</w:t>
      </w:r>
      <w:r w:rsidRPr="00B81019">
        <w:rPr>
          <w:rFonts w:asciiTheme="majorBidi" w:hAnsiTheme="majorBidi" w:cstheme="majorBidi"/>
          <w:b/>
          <w:bCs/>
          <w:lang w:bidi="ar-MA"/>
        </w:rPr>
        <w:t xml:space="preserve"> suivant : </w:t>
      </w:r>
    </w:p>
    <w:p w:rsidR="005D0E0C" w:rsidRPr="00B81019" w:rsidRDefault="005D0E0C" w:rsidP="005D0E0C">
      <w:pPr>
        <w:pStyle w:val="Paragraphedeliste"/>
        <w:numPr>
          <w:ilvl w:val="0"/>
          <w:numId w:val="27"/>
        </w:numPr>
        <w:spacing w:line="360" w:lineRule="auto"/>
        <w:rPr>
          <w:rFonts w:asciiTheme="majorBidi" w:hAnsiTheme="majorBidi" w:cstheme="majorBidi"/>
          <w:b/>
          <w:bCs/>
          <w:lang w:bidi="ar-MA"/>
        </w:rPr>
      </w:pPr>
      <w:r w:rsidRPr="00B81019">
        <w:rPr>
          <w:rFonts w:asciiTheme="majorBidi" w:hAnsiTheme="majorBidi" w:cstheme="majorBidi"/>
          <w:b/>
          <w:bCs/>
          <w:lang w:bidi="ar-MA"/>
        </w:rPr>
        <w:t>Le site (DRA) représente de plus en plus, le</w:t>
      </w:r>
      <w:r w:rsidR="00944C67">
        <w:rPr>
          <w:rFonts w:asciiTheme="majorBidi" w:hAnsiTheme="majorBidi" w:cstheme="majorBidi"/>
          <w:b/>
          <w:bCs/>
          <w:lang w:bidi="ar-MA"/>
        </w:rPr>
        <w:t xml:space="preserve"> principal support de diffusion</w:t>
      </w:r>
      <w:r w:rsidRPr="00B81019">
        <w:rPr>
          <w:rFonts w:asciiTheme="majorBidi" w:hAnsiTheme="majorBidi" w:cstheme="majorBidi"/>
          <w:b/>
          <w:bCs/>
          <w:lang w:bidi="ar-MA"/>
        </w:rPr>
        <w:t xml:space="preserve"> d</w:t>
      </w:r>
      <w:r w:rsidR="00944C67">
        <w:rPr>
          <w:rFonts w:asciiTheme="majorBidi" w:hAnsiTheme="majorBidi" w:cstheme="majorBidi"/>
          <w:b/>
          <w:bCs/>
          <w:lang w:bidi="ar-MA"/>
        </w:rPr>
        <w:t>e nos produits, eu</w:t>
      </w:r>
      <w:r w:rsidRPr="00B81019">
        <w:rPr>
          <w:rFonts w:asciiTheme="majorBidi" w:hAnsiTheme="majorBidi" w:cstheme="majorBidi"/>
          <w:b/>
          <w:bCs/>
          <w:lang w:bidi="ar-MA"/>
        </w:rPr>
        <w:t xml:space="preserve"> égard à la structure par catégorie</w:t>
      </w:r>
      <w:r w:rsidR="00944C67">
        <w:rPr>
          <w:rFonts w:asciiTheme="majorBidi" w:hAnsiTheme="majorBidi" w:cstheme="majorBidi"/>
          <w:b/>
          <w:bCs/>
          <w:lang w:bidi="ar-MA"/>
        </w:rPr>
        <w:t>s</w:t>
      </w:r>
      <w:r w:rsidRPr="00B81019">
        <w:rPr>
          <w:rFonts w:asciiTheme="majorBidi" w:hAnsiTheme="majorBidi" w:cstheme="majorBidi"/>
          <w:b/>
          <w:bCs/>
          <w:lang w:bidi="ar-MA"/>
        </w:rPr>
        <w:t xml:space="preserve">, des destinataires ( et consultants) de nos publications, en plus du fait qu’un questionnaire mis en ligne via le site, peut récolter l’avis de visiteurs nouveaux et </w:t>
      </w:r>
      <w:r w:rsidR="00944C67">
        <w:rPr>
          <w:rFonts w:asciiTheme="majorBidi" w:hAnsiTheme="majorBidi" w:cstheme="majorBidi"/>
          <w:b/>
          <w:bCs/>
          <w:lang w:bidi="ar-MA"/>
        </w:rPr>
        <w:t xml:space="preserve"> non </w:t>
      </w:r>
      <w:r w:rsidRPr="00B81019">
        <w:rPr>
          <w:rFonts w:asciiTheme="majorBidi" w:hAnsiTheme="majorBidi" w:cstheme="majorBidi"/>
          <w:b/>
          <w:bCs/>
          <w:lang w:bidi="ar-MA"/>
        </w:rPr>
        <w:t xml:space="preserve">encore </w:t>
      </w:r>
      <w:r w:rsidR="00B81019" w:rsidRPr="00B81019">
        <w:rPr>
          <w:rFonts w:asciiTheme="majorBidi" w:hAnsiTheme="majorBidi" w:cstheme="majorBidi"/>
          <w:b/>
          <w:bCs/>
          <w:lang w:bidi="ar-MA"/>
        </w:rPr>
        <w:t>identifiés</w:t>
      </w:r>
      <w:r w:rsidRPr="00B81019">
        <w:rPr>
          <w:rFonts w:asciiTheme="majorBidi" w:hAnsiTheme="majorBidi" w:cstheme="majorBidi"/>
          <w:b/>
          <w:bCs/>
          <w:lang w:bidi="ar-MA"/>
        </w:rPr>
        <w:t xml:space="preserve"> via nos listes</w:t>
      </w:r>
    </w:p>
    <w:p w:rsidR="005D0E0C" w:rsidRPr="00B81019" w:rsidRDefault="00B81019" w:rsidP="005D0E0C">
      <w:pPr>
        <w:pStyle w:val="Paragraphedeliste"/>
        <w:numPr>
          <w:ilvl w:val="0"/>
          <w:numId w:val="27"/>
        </w:numPr>
        <w:spacing w:line="360" w:lineRule="auto"/>
        <w:rPr>
          <w:rFonts w:asciiTheme="majorBidi" w:hAnsiTheme="majorBidi" w:cstheme="majorBidi"/>
          <w:b/>
          <w:bCs/>
          <w:lang w:bidi="ar-MA"/>
        </w:rPr>
      </w:pPr>
      <w:r w:rsidRPr="00B81019">
        <w:rPr>
          <w:rFonts w:asciiTheme="majorBidi" w:hAnsiTheme="majorBidi" w:cstheme="majorBidi"/>
          <w:b/>
          <w:bCs/>
          <w:lang w:bidi="ar-MA"/>
        </w:rPr>
        <w:t>L’enquête sera à réaliser par collecte multimodale car en plus de la mise en ligne du questionnaire, via le site, on aura à compléter la population cible, via des envois par Email ( pour les rappels). Et parfois par courrier postal pour les utilisateurs non renseignés pour les adresses électroniques.</w:t>
      </w:r>
    </w:p>
    <w:p w:rsidR="00B81019" w:rsidRPr="00B81019" w:rsidRDefault="00B81019" w:rsidP="00B81019">
      <w:pPr>
        <w:pStyle w:val="Paragraphedeliste"/>
        <w:spacing w:line="360" w:lineRule="auto"/>
        <w:ind w:left="1440"/>
        <w:rPr>
          <w:rFonts w:asciiTheme="majorBidi" w:hAnsiTheme="majorBidi" w:cstheme="majorBidi"/>
          <w:b/>
          <w:bCs/>
          <w:lang w:bidi="ar-MA"/>
        </w:rPr>
      </w:pPr>
      <w:r w:rsidRPr="00B81019">
        <w:rPr>
          <w:rFonts w:asciiTheme="majorBidi" w:hAnsiTheme="majorBidi" w:cstheme="majorBidi"/>
          <w:b/>
          <w:bCs/>
          <w:lang w:bidi="ar-MA"/>
        </w:rPr>
        <w:t>Il est à signaler enfin, que c</w:t>
      </w:r>
      <w:r w:rsidR="00944C67">
        <w:rPr>
          <w:rFonts w:asciiTheme="majorBidi" w:hAnsiTheme="majorBidi" w:cstheme="majorBidi"/>
          <w:b/>
          <w:bCs/>
          <w:lang w:bidi="ar-MA"/>
        </w:rPr>
        <w:t>ette option pour la collecte mu</w:t>
      </w:r>
      <w:r w:rsidRPr="00B81019">
        <w:rPr>
          <w:rFonts w:asciiTheme="majorBidi" w:hAnsiTheme="majorBidi" w:cstheme="majorBidi"/>
          <w:b/>
          <w:bCs/>
          <w:lang w:bidi="ar-MA"/>
        </w:rPr>
        <w:t>ltimodale, pourrait engendrer des délais supplémentaires pour la durée de l’enquête, ainsi qu’un travail de contrôle pour éviter la redondance des réponses reçues.</w:t>
      </w:r>
    </w:p>
    <w:sectPr w:rsidR="00B81019" w:rsidRPr="00B81019" w:rsidSect="009314C3">
      <w:headerReference w:type="default" r:id="rId8"/>
      <w:footerReference w:type="default" r:id="rId9"/>
      <w:pgSz w:w="11906" w:h="16838" w:code="9"/>
      <w:pgMar w:top="592" w:right="1646" w:bottom="289" w:left="1620" w:header="18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03B8" w:rsidRDefault="007203B8">
      <w:r>
        <w:separator/>
      </w:r>
    </w:p>
  </w:endnote>
  <w:endnote w:type="continuationSeparator" w:id="1">
    <w:p w:rsidR="007203B8" w:rsidRDefault="007203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abic Transparent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8" w:usb3="00000000" w:csb0="0000004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620" w:type="dxa"/>
      <w:jc w:val="center"/>
      <w:tblInd w:w="52" w:type="dxa"/>
      <w:tblLook w:val="01E0"/>
    </w:tblPr>
    <w:tblGrid>
      <w:gridCol w:w="5202"/>
      <w:gridCol w:w="5418"/>
    </w:tblGrid>
    <w:tr w:rsidR="000C576E" w:rsidRPr="007F2DD5" w:rsidTr="007F2DD5">
      <w:trPr>
        <w:trHeight w:val="719"/>
        <w:jc w:val="center"/>
      </w:trPr>
      <w:tc>
        <w:tcPr>
          <w:tcW w:w="5202" w:type="dxa"/>
        </w:tcPr>
        <w:p w:rsidR="000C576E" w:rsidRPr="007F2DD5" w:rsidRDefault="004067A3" w:rsidP="007F2DD5">
          <w:pPr>
            <w:bidi/>
            <w:jc w:val="center"/>
            <w:rPr>
              <w:rFonts w:cs="Arabic Transparent"/>
              <w:sz w:val="12"/>
              <w:szCs w:val="12"/>
              <w:rtl/>
            </w:rPr>
          </w:pPr>
          <w:r w:rsidRPr="004067A3">
            <w:rPr>
              <w:noProof/>
              <w:rtl/>
              <w:lang w:val="en-US" w:eastAsia="en-US"/>
            </w:rPr>
            <w:pict>
              <v:line id="_x0000_s2049" style="position:absolute;left:0;text-align:left;flip:x;z-index:251658240" from="-265.85pt,-197.05pt" to="229.15pt,-197.05pt" stroked="f"/>
            </w:pict>
          </w:r>
          <w:r w:rsidRPr="004067A3">
            <w:rPr>
              <w:noProof/>
              <w:rtl/>
              <w:lang w:val="en-US" w:eastAsia="en-US"/>
            </w:rPr>
            <w:pict>
              <v:line id="_x0000_s2050" style="position:absolute;left:0;text-align:left;flip:x;z-index:251657216" from="-266.85pt,-198pt" to="237.15pt,-198pt" stroked="f"/>
            </w:pict>
          </w:r>
        </w:p>
        <w:p w:rsidR="000C576E" w:rsidRPr="007F2DD5" w:rsidRDefault="000C576E" w:rsidP="007F2DD5">
          <w:pPr>
            <w:bidi/>
            <w:rPr>
              <w:rFonts w:cs="Arabic Transparent"/>
              <w:sz w:val="20"/>
              <w:szCs w:val="20"/>
              <w:rtl/>
            </w:rPr>
          </w:pPr>
          <w:r w:rsidRPr="007F2DD5">
            <w:rPr>
              <w:rFonts w:cs="Arabic Transparent"/>
              <w:sz w:val="20"/>
              <w:szCs w:val="20"/>
              <w:rtl/>
            </w:rPr>
            <w:t>االمديرية الجهوية للتخطيط ، شارع الجنرال الكتاني، ص. ب. 301 - أكادير</w:t>
          </w:r>
        </w:p>
        <w:p w:rsidR="000C576E" w:rsidRPr="007F2DD5" w:rsidRDefault="000C576E" w:rsidP="007F2DD5">
          <w:pPr>
            <w:bidi/>
            <w:rPr>
              <w:rFonts w:cs="Arabic Transparent"/>
              <w:sz w:val="20"/>
              <w:szCs w:val="20"/>
              <w:rtl/>
            </w:rPr>
          </w:pPr>
          <w:r w:rsidRPr="007F2DD5">
            <w:rPr>
              <w:rFonts w:cs="Arabic Transparent"/>
              <w:sz w:val="20"/>
              <w:szCs w:val="20"/>
              <w:rtl/>
            </w:rPr>
            <w:t xml:space="preserve">الهاتف: 84.07.58 05.28 / 05.28.82.17.68 </w:t>
          </w:r>
          <w:r w:rsidRPr="007F2DD5">
            <w:rPr>
              <w:rFonts w:cs="Arabic Transparent"/>
              <w:sz w:val="20"/>
              <w:szCs w:val="20"/>
              <w:lang w:bidi="ar-MA"/>
            </w:rPr>
            <w:t>-</w:t>
          </w:r>
          <w:r w:rsidRPr="007F2DD5">
            <w:rPr>
              <w:rFonts w:cs="Arabic Transparent"/>
              <w:sz w:val="20"/>
              <w:szCs w:val="20"/>
              <w:rtl/>
              <w:lang w:bidi="ar-MA"/>
            </w:rPr>
            <w:t>ا</w:t>
          </w:r>
          <w:r w:rsidRPr="007F2DD5">
            <w:rPr>
              <w:rFonts w:cs="Arabic Transparent"/>
              <w:sz w:val="20"/>
              <w:szCs w:val="20"/>
              <w:rtl/>
            </w:rPr>
            <w:t>لفاكس:05.28.84.07.74</w:t>
          </w:r>
        </w:p>
        <w:p w:rsidR="000C576E" w:rsidRPr="007F2DD5" w:rsidRDefault="000C576E" w:rsidP="007F2DD5">
          <w:pPr>
            <w:bidi/>
            <w:rPr>
              <w:rFonts w:cs="Arabic Transparent"/>
              <w:sz w:val="12"/>
              <w:szCs w:val="12"/>
            </w:rPr>
          </w:pPr>
        </w:p>
      </w:tc>
      <w:tc>
        <w:tcPr>
          <w:tcW w:w="5418" w:type="dxa"/>
        </w:tcPr>
        <w:p w:rsidR="000C576E" w:rsidRPr="007F2DD5" w:rsidRDefault="000C576E" w:rsidP="007F2DD5">
          <w:pPr>
            <w:bidi/>
            <w:jc w:val="right"/>
            <w:rPr>
              <w:rFonts w:cs="Arabic Transparent"/>
              <w:sz w:val="16"/>
              <w:szCs w:val="16"/>
            </w:rPr>
          </w:pPr>
        </w:p>
        <w:p w:rsidR="000C576E" w:rsidRPr="007F2DD5" w:rsidRDefault="000C576E" w:rsidP="007F2DD5">
          <w:pPr>
            <w:bidi/>
            <w:jc w:val="right"/>
            <w:rPr>
              <w:rFonts w:cs="Arabic Transparent"/>
              <w:sz w:val="20"/>
              <w:szCs w:val="20"/>
            </w:rPr>
          </w:pPr>
          <w:r w:rsidRPr="007F2DD5">
            <w:rPr>
              <w:rFonts w:cs="Arabic Transparent"/>
              <w:sz w:val="20"/>
              <w:szCs w:val="20"/>
            </w:rPr>
            <w:t>Direction Régionale du Plan, Bd Gl  Kettani, BP.301-Agadir</w:t>
          </w:r>
        </w:p>
        <w:p w:rsidR="000C576E" w:rsidRPr="007F2DD5" w:rsidRDefault="000C576E" w:rsidP="007F2DD5">
          <w:pPr>
            <w:bidi/>
            <w:jc w:val="right"/>
            <w:rPr>
              <w:rFonts w:cs="Arabic Transparent"/>
            </w:rPr>
          </w:pPr>
          <w:r w:rsidRPr="007F2DD5">
            <w:rPr>
              <w:rFonts w:cs="Arabic Transparent"/>
              <w:sz w:val="20"/>
              <w:szCs w:val="20"/>
            </w:rPr>
            <w:t>Tél : 05.28.84.07.58 / 05.28.82.17.68 - Fax :05.28.84.07.7</w:t>
          </w:r>
          <w:r w:rsidRPr="007F2DD5">
            <w:rPr>
              <w:rFonts w:cs="Arabic Transparent"/>
              <w:sz w:val="18"/>
              <w:szCs w:val="18"/>
            </w:rPr>
            <w:t>4</w:t>
          </w:r>
        </w:p>
      </w:tc>
    </w:tr>
  </w:tbl>
  <w:p w:rsidR="000C576E" w:rsidRDefault="000C576E" w:rsidP="00863053">
    <w:pPr>
      <w:pStyle w:val="Pieddepage"/>
      <w:bidi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03B8" w:rsidRDefault="007203B8">
      <w:r>
        <w:separator/>
      </w:r>
    </w:p>
  </w:footnote>
  <w:footnote w:type="continuationSeparator" w:id="1">
    <w:p w:rsidR="007203B8" w:rsidRDefault="007203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bidiVisual/>
      <w:tblW w:w="10475" w:type="dxa"/>
      <w:tblInd w:w="-72" w:type="dxa"/>
      <w:tblLook w:val="01E0"/>
    </w:tblPr>
    <w:tblGrid>
      <w:gridCol w:w="3526"/>
      <w:gridCol w:w="3240"/>
      <w:gridCol w:w="3709"/>
    </w:tblGrid>
    <w:tr w:rsidR="000C576E" w:rsidRPr="007F2DD5" w:rsidTr="009314C3">
      <w:trPr>
        <w:trHeight w:val="1976"/>
      </w:trPr>
      <w:tc>
        <w:tcPr>
          <w:tcW w:w="3526" w:type="dxa"/>
        </w:tcPr>
        <w:p w:rsidR="000C576E" w:rsidRPr="007F2DD5" w:rsidRDefault="000C576E" w:rsidP="007F2DD5">
          <w:pPr>
            <w:bidi/>
            <w:rPr>
              <w:rFonts w:cs="Arabic Transparent"/>
              <w:b/>
              <w:bCs/>
              <w:rtl/>
              <w:lang w:bidi="ar-MA"/>
            </w:rPr>
          </w:pPr>
        </w:p>
        <w:p w:rsidR="000C576E" w:rsidRPr="007F2DD5" w:rsidRDefault="000C576E" w:rsidP="007F2DD5">
          <w:pPr>
            <w:bidi/>
            <w:ind w:left="-938"/>
            <w:jc w:val="center"/>
            <w:rPr>
              <w:rFonts w:ascii="Wingdings 2" w:hAnsi="Wingdings 2" w:cs="Simplified Arabic Fixed"/>
              <w:b/>
              <w:bCs/>
              <w:sz w:val="28"/>
              <w:szCs w:val="28"/>
              <w:rtl/>
              <w:lang w:bidi="ar-MA"/>
            </w:rPr>
          </w:pPr>
          <w:r w:rsidRPr="007F2DD5">
            <w:rPr>
              <w:rFonts w:cs="Arabic Transparent"/>
              <w:b/>
              <w:bCs/>
              <w:rtl/>
              <w:lang w:bidi="ar-MA"/>
            </w:rPr>
            <w:t xml:space="preserve">     </w:t>
          </w:r>
          <w:r w:rsidRPr="007F2DD5">
            <w:rPr>
              <w:rFonts w:ascii="Tahoma" w:hAnsi="Tahoma" w:cs="Tahoma"/>
              <w:b/>
              <w:bCs/>
              <w:sz w:val="28"/>
              <w:szCs w:val="28"/>
              <w:rtl/>
              <w:lang w:bidi="ar-MA"/>
            </w:rPr>
            <w:t xml:space="preserve"> </w:t>
          </w:r>
          <w:r w:rsidRPr="007F2DD5">
            <w:rPr>
              <w:rFonts w:ascii="Wingdings 2" w:hAnsi="Wingdings 2" w:cs="Simplified Arabic Fixed" w:hint="eastAsia"/>
              <w:b/>
              <w:bCs/>
              <w:sz w:val="28"/>
              <w:szCs w:val="28"/>
              <w:rtl/>
              <w:lang w:bidi="ar-MA"/>
            </w:rPr>
            <w:t>المملكة</w:t>
          </w:r>
          <w:r w:rsidRPr="007F2DD5">
            <w:rPr>
              <w:rFonts w:ascii="Wingdings 2" w:hAnsi="Wingdings 2" w:cs="Simplified Arabic Fixed"/>
              <w:b/>
              <w:bCs/>
              <w:sz w:val="28"/>
              <w:szCs w:val="28"/>
              <w:rtl/>
              <w:lang w:bidi="ar-MA"/>
            </w:rPr>
            <w:t xml:space="preserve"> </w:t>
          </w:r>
          <w:r w:rsidRPr="007F2DD5">
            <w:rPr>
              <w:rFonts w:ascii="Wingdings 2" w:hAnsi="Wingdings 2" w:cs="Simplified Arabic Fixed" w:hint="eastAsia"/>
              <w:b/>
              <w:bCs/>
              <w:sz w:val="28"/>
              <w:szCs w:val="28"/>
              <w:rtl/>
              <w:lang w:bidi="ar-MA"/>
            </w:rPr>
            <w:t>المغربية</w:t>
          </w:r>
        </w:p>
        <w:p w:rsidR="000C576E" w:rsidRPr="007F2DD5" w:rsidRDefault="000C576E" w:rsidP="006F1D71">
          <w:pPr>
            <w:bidi/>
            <w:ind w:left="-758" w:hanging="180"/>
            <w:jc w:val="center"/>
            <w:rPr>
              <w:rFonts w:cs="Arabic Transparent"/>
              <w:b/>
              <w:bCs/>
              <w:lang w:bidi="ar-MA"/>
            </w:rPr>
          </w:pPr>
          <w:r w:rsidRPr="007F2DD5">
            <w:rPr>
              <w:rFonts w:cs="Arabic Transparent"/>
              <w:b/>
              <w:bCs/>
              <w:rtl/>
              <w:lang w:bidi="ar-MA"/>
            </w:rPr>
            <w:t xml:space="preserve">       </w:t>
          </w:r>
        </w:p>
      </w:tc>
      <w:tc>
        <w:tcPr>
          <w:tcW w:w="3240" w:type="dxa"/>
        </w:tcPr>
        <w:p w:rsidR="000C576E" w:rsidRPr="007F2DD5" w:rsidRDefault="006452C2" w:rsidP="007F2DD5">
          <w:pPr>
            <w:bidi/>
            <w:jc w:val="center"/>
            <w:rPr>
              <w:rFonts w:cs="Arabic Transparent"/>
              <w:b/>
              <w:bCs/>
              <w:sz w:val="48"/>
              <w:szCs w:val="48"/>
              <w:lang w:bidi="ar-MA"/>
            </w:rPr>
          </w:pPr>
          <w:r>
            <w:rPr>
              <w:rFonts w:cs="Arabic Transparent"/>
              <w:b/>
              <w:bCs/>
              <w:noProof/>
              <w:sz w:val="48"/>
              <w:szCs w:val="48"/>
            </w:rPr>
            <w:drawing>
              <wp:inline distT="0" distB="0" distL="0" distR="0">
                <wp:extent cx="1019175" cy="876300"/>
                <wp:effectExtent l="19050" t="0" r="9525" b="0"/>
                <wp:docPr id="1" name="Image 3" descr="LOGO-HCP-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3" descr="LOGO-HCP-0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19175" cy="876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  <w:p w:rsidR="000C576E" w:rsidRPr="007F2DD5" w:rsidRDefault="000C576E" w:rsidP="007F2DD5">
          <w:pPr>
            <w:bidi/>
            <w:ind w:left="-938"/>
            <w:jc w:val="right"/>
            <w:rPr>
              <w:rFonts w:cs="Arabic Transparent"/>
              <w:b/>
              <w:bCs/>
              <w:sz w:val="28"/>
              <w:szCs w:val="28"/>
              <w:rtl/>
              <w:lang w:bidi="ar-MA"/>
            </w:rPr>
          </w:pPr>
          <w:r w:rsidRPr="007F2DD5">
            <w:rPr>
              <w:rFonts w:cs="Arabic Transparent"/>
              <w:b/>
              <w:bCs/>
              <w:sz w:val="28"/>
              <w:szCs w:val="28"/>
              <w:rtl/>
              <w:lang w:bidi="ar-MA"/>
            </w:rPr>
            <w:t xml:space="preserve">      المندوبية </w:t>
          </w:r>
          <w:r w:rsidRPr="007F2DD5">
            <w:rPr>
              <w:rFonts w:ascii="Arial Rounded MT Bold" w:hAnsi="Arial Rounded MT Bold" w:cs="Arabic Transparent" w:hint="eastAsia"/>
              <w:b/>
              <w:bCs/>
              <w:sz w:val="28"/>
              <w:szCs w:val="28"/>
              <w:rtl/>
              <w:lang w:bidi="ar-MA"/>
            </w:rPr>
            <w:t>الساميـة</w:t>
          </w:r>
          <w:r w:rsidRPr="007F2DD5">
            <w:rPr>
              <w:rFonts w:ascii="Arial Rounded MT Bold" w:hAnsi="Arial Rounded MT Bold" w:cs="Arabic Transparent"/>
              <w:b/>
              <w:bCs/>
              <w:sz w:val="28"/>
              <w:szCs w:val="28"/>
              <w:rtl/>
              <w:lang w:bidi="ar-MA"/>
            </w:rPr>
            <w:t xml:space="preserve"> </w:t>
          </w:r>
          <w:r w:rsidRPr="007F2DD5">
            <w:rPr>
              <w:rFonts w:ascii="Arial Rounded MT Bold" w:hAnsi="Arial Rounded MT Bold" w:cs="Arabic Transparent" w:hint="eastAsia"/>
              <w:b/>
              <w:bCs/>
              <w:sz w:val="28"/>
              <w:szCs w:val="28"/>
              <w:rtl/>
              <w:lang w:bidi="ar-MA"/>
            </w:rPr>
            <w:t>للتخطيــط</w:t>
          </w:r>
          <w:r w:rsidRPr="007F2DD5">
            <w:rPr>
              <w:rFonts w:cs="Arabic Transparent"/>
              <w:b/>
              <w:bCs/>
              <w:sz w:val="28"/>
              <w:szCs w:val="28"/>
              <w:rtl/>
              <w:lang w:bidi="ar-MA"/>
            </w:rPr>
            <w:t xml:space="preserve">   </w:t>
          </w:r>
        </w:p>
        <w:p w:rsidR="000C576E" w:rsidRPr="007F2DD5" w:rsidRDefault="000C576E" w:rsidP="007F2DD5">
          <w:pPr>
            <w:pStyle w:val="En-tte"/>
            <w:jc w:val="center"/>
            <w:rPr>
              <w:b/>
              <w:bCs/>
            </w:rPr>
          </w:pPr>
          <w:r w:rsidRPr="007F2DD5">
            <w:rPr>
              <w:b/>
              <w:bCs/>
            </w:rPr>
            <w:t>Haut Commissariat au Plan</w:t>
          </w:r>
        </w:p>
        <w:p w:rsidR="000C576E" w:rsidRPr="007F2DD5" w:rsidRDefault="000C576E" w:rsidP="007F2DD5">
          <w:pPr>
            <w:bidi/>
            <w:jc w:val="center"/>
            <w:rPr>
              <w:rFonts w:cs="Arabic Transparent"/>
              <w:b/>
              <w:bCs/>
              <w:sz w:val="32"/>
              <w:szCs w:val="32"/>
              <w:lang w:bidi="ar-MA"/>
            </w:rPr>
          </w:pPr>
        </w:p>
      </w:tc>
      <w:tc>
        <w:tcPr>
          <w:tcW w:w="3709" w:type="dxa"/>
        </w:tcPr>
        <w:p w:rsidR="000C576E" w:rsidRPr="007F2DD5" w:rsidRDefault="000C576E" w:rsidP="007F2DD5">
          <w:pPr>
            <w:ind w:hanging="540"/>
            <w:jc w:val="center"/>
            <w:rPr>
              <w:b/>
              <w:bCs/>
              <w:sz w:val="20"/>
              <w:szCs w:val="20"/>
            </w:rPr>
          </w:pPr>
          <w:r w:rsidRPr="007F2DD5">
            <w:rPr>
              <w:b/>
              <w:bCs/>
              <w:sz w:val="20"/>
              <w:szCs w:val="20"/>
            </w:rPr>
            <w:t xml:space="preserve">    </w:t>
          </w:r>
        </w:p>
        <w:p w:rsidR="000C576E" w:rsidRPr="007F2DD5" w:rsidRDefault="000C576E" w:rsidP="007F2DD5">
          <w:pPr>
            <w:bidi/>
            <w:jc w:val="center"/>
            <w:rPr>
              <w:b/>
              <w:bCs/>
              <w:rtl/>
            </w:rPr>
          </w:pPr>
          <w:r w:rsidRPr="007F2DD5">
            <w:rPr>
              <w:b/>
              <w:bCs/>
            </w:rPr>
            <w:t>Royaume du Maroc</w:t>
          </w:r>
        </w:p>
        <w:p w:rsidR="000C576E" w:rsidRPr="007F2DD5" w:rsidRDefault="000C576E" w:rsidP="007F2DD5">
          <w:pPr>
            <w:bidi/>
            <w:jc w:val="center"/>
            <w:rPr>
              <w:rFonts w:cs="Arabic Transparent"/>
              <w:b/>
              <w:bCs/>
              <w:sz w:val="20"/>
              <w:szCs w:val="20"/>
              <w:lang w:bidi="ar-MA"/>
            </w:rPr>
          </w:pPr>
        </w:p>
      </w:tc>
    </w:tr>
  </w:tbl>
  <w:tbl>
    <w:tblPr>
      <w:tblW w:w="0" w:type="auto"/>
      <w:tblInd w:w="-252" w:type="dxa"/>
      <w:tblLook w:val="01E0"/>
    </w:tblPr>
    <w:tblGrid>
      <w:gridCol w:w="4697"/>
      <w:gridCol w:w="4411"/>
    </w:tblGrid>
    <w:tr w:rsidR="000C576E" w:rsidTr="007F2DD5">
      <w:trPr>
        <w:trHeight w:val="514"/>
      </w:trPr>
      <w:tc>
        <w:tcPr>
          <w:tcW w:w="5347" w:type="dxa"/>
        </w:tcPr>
        <w:p w:rsidR="000C576E" w:rsidRPr="007F2DD5" w:rsidRDefault="000C576E" w:rsidP="00C85139">
          <w:pPr>
            <w:pStyle w:val="En-tte"/>
            <w:rPr>
              <w:rFonts w:ascii="Brush Script MT" w:hAnsi="Brush Script MT"/>
              <w:sz w:val="30"/>
              <w:szCs w:val="30"/>
            </w:rPr>
          </w:pPr>
          <w:r w:rsidRPr="007F2DD5">
            <w:rPr>
              <w:rFonts w:cs="Arabic Transparent"/>
              <w:b/>
              <w:bCs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/>
              <w:sz w:val="30"/>
              <w:szCs w:val="30"/>
            </w:rPr>
            <w:t xml:space="preserve">Direction Régionale </w:t>
          </w:r>
          <w:r w:rsidR="00F74FF3">
            <w:rPr>
              <w:rFonts w:ascii="Brush Script MT" w:hAnsi="Brush Script MT"/>
              <w:sz w:val="30"/>
              <w:szCs w:val="30"/>
            </w:rPr>
            <w:t>du Souss Massa</w:t>
          </w:r>
        </w:p>
      </w:tc>
      <w:tc>
        <w:tcPr>
          <w:tcW w:w="5042" w:type="dxa"/>
        </w:tcPr>
        <w:p w:rsidR="000C576E" w:rsidRPr="007F2DD5" w:rsidRDefault="000C576E" w:rsidP="00A61A6A">
          <w:pPr>
            <w:pStyle w:val="En-tte"/>
            <w:jc w:val="right"/>
            <w:rPr>
              <w:rFonts w:ascii="Brush Script MT" w:hAnsi="Brush Script MT" w:cs="Andalus"/>
              <w:b/>
              <w:bCs/>
              <w:sz w:val="30"/>
              <w:szCs w:val="30"/>
              <w:lang w:bidi="ar-MA"/>
            </w:rPr>
          </w:pP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المديرية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الجهوية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لسوس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  <w:r w:rsidRPr="007F2DD5">
            <w:rPr>
              <w:rFonts w:ascii="Brush Script MT" w:hAnsi="Brush Script MT" w:cs="Andalus" w:hint="eastAsia"/>
              <w:b/>
              <w:bCs/>
              <w:sz w:val="30"/>
              <w:szCs w:val="30"/>
              <w:rtl/>
              <w:lang w:bidi="ar-MA"/>
            </w:rPr>
            <w:t>ماسة</w:t>
          </w:r>
          <w:r w:rsidRPr="007F2DD5">
            <w:rPr>
              <w:rFonts w:ascii="Brush Script MT" w:hAnsi="Brush Script MT" w:cs="Andalus"/>
              <w:b/>
              <w:bCs/>
              <w:sz w:val="30"/>
              <w:szCs w:val="30"/>
              <w:rtl/>
              <w:lang w:bidi="ar-MA"/>
            </w:rPr>
            <w:t xml:space="preserve"> </w:t>
          </w:r>
        </w:p>
        <w:p w:rsidR="000C576E" w:rsidRPr="007F2DD5" w:rsidRDefault="000C576E" w:rsidP="00B1408A">
          <w:pPr>
            <w:pStyle w:val="En-tte"/>
            <w:jc w:val="right"/>
            <w:rPr>
              <w:sz w:val="28"/>
              <w:szCs w:val="28"/>
              <w:lang w:bidi="ar-MA"/>
            </w:rPr>
          </w:pPr>
          <w:r w:rsidRPr="007F2DD5">
            <w:rPr>
              <w:sz w:val="28"/>
              <w:szCs w:val="28"/>
              <w:rtl/>
              <w:lang w:bidi="ar-MA"/>
            </w:rPr>
            <w:t xml:space="preserve">رقم :                          / </w:t>
          </w:r>
          <w:r w:rsidRPr="007F2DD5">
            <w:rPr>
              <w:rFonts w:cs="Arabic Transparent"/>
              <w:rtl/>
              <w:lang w:bidi="ar-MA"/>
            </w:rPr>
            <w:t>م.ج.س.م</w:t>
          </w:r>
        </w:p>
      </w:tc>
    </w:tr>
  </w:tbl>
  <w:p w:rsidR="000C576E" w:rsidRDefault="000C576E" w:rsidP="00863053">
    <w:pPr>
      <w:pStyle w:val="En-tt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A4CFC"/>
    <w:multiLevelType w:val="hybridMultilevel"/>
    <w:tmpl w:val="1284D874"/>
    <w:lvl w:ilvl="0" w:tplc="7826E306">
      <w:numFmt w:val="bullet"/>
      <w:lvlText w:val="-"/>
      <w:lvlJc w:val="left"/>
      <w:pPr>
        <w:ind w:left="84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">
    <w:nsid w:val="05B6532F"/>
    <w:multiLevelType w:val="hybridMultilevel"/>
    <w:tmpl w:val="D7383BFE"/>
    <w:lvl w:ilvl="0" w:tplc="040C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">
    <w:nsid w:val="0F347448"/>
    <w:multiLevelType w:val="hybridMultilevel"/>
    <w:tmpl w:val="D8ACE530"/>
    <w:lvl w:ilvl="0" w:tplc="DCE8695A">
      <w:numFmt w:val="bullet"/>
      <w:lvlText w:val="-"/>
      <w:lvlJc w:val="left"/>
      <w:pPr>
        <w:tabs>
          <w:tab w:val="num" w:pos="600"/>
        </w:tabs>
        <w:ind w:left="600" w:hanging="360"/>
      </w:pPr>
      <w:rPr>
        <w:rFonts w:ascii="Times New Roman" w:eastAsia="Times New Roman" w:hAnsi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760"/>
        </w:tabs>
        <w:ind w:left="27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480"/>
        </w:tabs>
        <w:ind w:left="34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200"/>
        </w:tabs>
        <w:ind w:left="42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920"/>
        </w:tabs>
        <w:ind w:left="49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640"/>
        </w:tabs>
        <w:ind w:left="56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360"/>
        </w:tabs>
        <w:ind w:left="6360" w:hanging="360"/>
      </w:pPr>
      <w:rPr>
        <w:rFonts w:ascii="Wingdings" w:hAnsi="Wingdings" w:hint="default"/>
      </w:rPr>
    </w:lvl>
  </w:abstractNum>
  <w:abstractNum w:abstractNumId="3">
    <w:nsid w:val="101814FD"/>
    <w:multiLevelType w:val="hybridMultilevel"/>
    <w:tmpl w:val="5952F5F4"/>
    <w:lvl w:ilvl="0" w:tplc="040C000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4">
    <w:nsid w:val="130F4BDC"/>
    <w:multiLevelType w:val="hybridMultilevel"/>
    <w:tmpl w:val="646ACC82"/>
    <w:lvl w:ilvl="0" w:tplc="3C169DA6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8C91A40"/>
    <w:multiLevelType w:val="hybridMultilevel"/>
    <w:tmpl w:val="99F82A7C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C8B30A1"/>
    <w:multiLevelType w:val="hybridMultilevel"/>
    <w:tmpl w:val="BD8091F6"/>
    <w:lvl w:ilvl="0" w:tplc="C7B6326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C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C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C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1EFF5C2F"/>
    <w:multiLevelType w:val="hybridMultilevel"/>
    <w:tmpl w:val="C57A5778"/>
    <w:lvl w:ilvl="0" w:tplc="11DEEE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55622E"/>
    <w:multiLevelType w:val="hybridMultilevel"/>
    <w:tmpl w:val="30A0C8E4"/>
    <w:lvl w:ilvl="0" w:tplc="CB38A74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6717EE2"/>
    <w:multiLevelType w:val="hybridMultilevel"/>
    <w:tmpl w:val="8BC2FC1C"/>
    <w:lvl w:ilvl="0" w:tplc="1BA87D6E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0">
    <w:nsid w:val="3A3E11A3"/>
    <w:multiLevelType w:val="hybridMultilevel"/>
    <w:tmpl w:val="A18CF3BA"/>
    <w:lvl w:ilvl="0" w:tplc="040C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1">
    <w:nsid w:val="3A906A70"/>
    <w:multiLevelType w:val="hybridMultilevel"/>
    <w:tmpl w:val="3938837C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3B2D7E28"/>
    <w:multiLevelType w:val="hybridMultilevel"/>
    <w:tmpl w:val="727432B2"/>
    <w:lvl w:ilvl="0" w:tplc="0F4AC8F2">
      <w:start w:val="2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3">
    <w:nsid w:val="484C3DE0"/>
    <w:multiLevelType w:val="hybridMultilevel"/>
    <w:tmpl w:val="0FD834F8"/>
    <w:lvl w:ilvl="0" w:tplc="040C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AD2174C"/>
    <w:multiLevelType w:val="hybridMultilevel"/>
    <w:tmpl w:val="12DCEE60"/>
    <w:lvl w:ilvl="0" w:tplc="1F5EDE44">
      <w:numFmt w:val="bullet"/>
      <w:lvlText w:val=""/>
      <w:lvlJc w:val="left"/>
      <w:pPr>
        <w:tabs>
          <w:tab w:val="num" w:pos="304"/>
        </w:tabs>
        <w:ind w:left="304" w:hanging="360"/>
      </w:pPr>
      <w:rPr>
        <w:rFonts w:ascii="Symbol" w:eastAsia="Times New Roman" w:hAnsi="Symbol" w:hint="default"/>
      </w:rPr>
    </w:lvl>
    <w:lvl w:ilvl="1" w:tplc="6882B7C8">
      <w:numFmt w:val="bullet"/>
      <w:lvlText w:val="-"/>
      <w:lvlJc w:val="left"/>
      <w:pPr>
        <w:tabs>
          <w:tab w:val="num" w:pos="1024"/>
        </w:tabs>
        <w:ind w:left="1024" w:hanging="360"/>
      </w:pPr>
      <w:rPr>
        <w:rFonts w:ascii="Times New Roman" w:eastAsia="Times New Roman" w:hAnsi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744"/>
        </w:tabs>
        <w:ind w:left="17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464"/>
        </w:tabs>
        <w:ind w:left="24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184"/>
        </w:tabs>
        <w:ind w:left="318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04"/>
        </w:tabs>
        <w:ind w:left="39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24"/>
        </w:tabs>
        <w:ind w:left="46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344"/>
        </w:tabs>
        <w:ind w:left="534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064"/>
        </w:tabs>
        <w:ind w:left="6064" w:hanging="360"/>
      </w:pPr>
      <w:rPr>
        <w:rFonts w:ascii="Wingdings" w:hAnsi="Wingdings" w:hint="default"/>
      </w:rPr>
    </w:lvl>
  </w:abstractNum>
  <w:abstractNum w:abstractNumId="15">
    <w:nsid w:val="515F6398"/>
    <w:multiLevelType w:val="hybridMultilevel"/>
    <w:tmpl w:val="1A08E2E6"/>
    <w:lvl w:ilvl="0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>
    <w:nsid w:val="5AEC671E"/>
    <w:multiLevelType w:val="hybridMultilevel"/>
    <w:tmpl w:val="E5D49D66"/>
    <w:lvl w:ilvl="0" w:tplc="7E96C54E">
      <w:numFmt w:val="bullet"/>
      <w:lvlText w:val="-"/>
      <w:lvlJc w:val="left"/>
      <w:pPr>
        <w:ind w:left="45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17">
    <w:nsid w:val="5C9503B6"/>
    <w:multiLevelType w:val="hybridMultilevel"/>
    <w:tmpl w:val="2C42398E"/>
    <w:lvl w:ilvl="0" w:tplc="040C000F">
      <w:start w:val="1"/>
      <w:numFmt w:val="decimal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66AE7E6C"/>
    <w:multiLevelType w:val="hybridMultilevel"/>
    <w:tmpl w:val="495CCD6A"/>
    <w:lvl w:ilvl="0" w:tplc="2BFE3E24">
      <w:numFmt w:val="bullet"/>
      <w:lvlText w:val="-"/>
      <w:lvlJc w:val="left"/>
      <w:pPr>
        <w:ind w:left="5321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19">
    <w:nsid w:val="69E24DFB"/>
    <w:multiLevelType w:val="hybridMultilevel"/>
    <w:tmpl w:val="C20A72F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B167675"/>
    <w:multiLevelType w:val="hybridMultilevel"/>
    <w:tmpl w:val="834215E4"/>
    <w:lvl w:ilvl="0" w:tplc="0F0A6EDC">
      <w:start w:val="1"/>
      <w:numFmt w:val="decimal"/>
      <w:lvlText w:val="%1)"/>
      <w:lvlJc w:val="left"/>
      <w:pPr>
        <w:tabs>
          <w:tab w:val="num" w:pos="750"/>
        </w:tabs>
        <w:ind w:left="750" w:hanging="390"/>
      </w:pPr>
      <w:rPr>
        <w:rFonts w:cs="Times New Roman" w:hint="default"/>
      </w:rPr>
    </w:lvl>
    <w:lvl w:ilvl="1" w:tplc="040C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718A0EB4"/>
    <w:multiLevelType w:val="hybridMultilevel"/>
    <w:tmpl w:val="D0805EF0"/>
    <w:lvl w:ilvl="0" w:tplc="7CF4430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2BF6CEF"/>
    <w:multiLevelType w:val="hybridMultilevel"/>
    <w:tmpl w:val="A36849DC"/>
    <w:lvl w:ilvl="0" w:tplc="541E71A0"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  <w:b/>
      </w:rPr>
    </w:lvl>
    <w:lvl w:ilvl="1" w:tplc="040C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>
    <w:nsid w:val="77E676E4"/>
    <w:multiLevelType w:val="hybridMultilevel"/>
    <w:tmpl w:val="BE3EFBE2"/>
    <w:lvl w:ilvl="0" w:tplc="040C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4">
    <w:nsid w:val="7AF430D0"/>
    <w:multiLevelType w:val="hybridMultilevel"/>
    <w:tmpl w:val="B17C7644"/>
    <w:lvl w:ilvl="0" w:tplc="040C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7CA64F88"/>
    <w:multiLevelType w:val="hybridMultilevel"/>
    <w:tmpl w:val="7082ABC6"/>
    <w:lvl w:ilvl="0" w:tplc="ADF6668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F6939B7"/>
    <w:multiLevelType w:val="hybridMultilevel"/>
    <w:tmpl w:val="71CE8D70"/>
    <w:lvl w:ilvl="0" w:tplc="BE487282">
      <w:numFmt w:val="bullet"/>
      <w:lvlText w:val="-"/>
      <w:lvlJc w:val="left"/>
      <w:pPr>
        <w:ind w:left="205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"/>
  </w:num>
  <w:num w:numId="3">
    <w:abstractNumId w:val="14"/>
  </w:num>
  <w:num w:numId="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13"/>
  </w:num>
  <w:num w:numId="7">
    <w:abstractNumId w:val="20"/>
  </w:num>
  <w:num w:numId="8">
    <w:abstractNumId w:val="5"/>
  </w:num>
  <w:num w:numId="9">
    <w:abstractNumId w:val="24"/>
  </w:num>
  <w:num w:numId="10">
    <w:abstractNumId w:val="15"/>
  </w:num>
  <w:num w:numId="11">
    <w:abstractNumId w:val="10"/>
  </w:num>
  <w:num w:numId="12">
    <w:abstractNumId w:val="1"/>
  </w:num>
  <w:num w:numId="13">
    <w:abstractNumId w:val="12"/>
  </w:num>
  <w:num w:numId="14">
    <w:abstractNumId w:val="19"/>
  </w:num>
  <w:num w:numId="15">
    <w:abstractNumId w:val="2"/>
  </w:num>
  <w:num w:numId="16">
    <w:abstractNumId w:val="7"/>
  </w:num>
  <w:num w:numId="17">
    <w:abstractNumId w:val="11"/>
  </w:num>
  <w:num w:numId="18">
    <w:abstractNumId w:val="18"/>
  </w:num>
  <w:num w:numId="19">
    <w:abstractNumId w:val="23"/>
  </w:num>
  <w:num w:numId="20">
    <w:abstractNumId w:val="3"/>
  </w:num>
  <w:num w:numId="21">
    <w:abstractNumId w:val="26"/>
  </w:num>
  <w:num w:numId="22">
    <w:abstractNumId w:val="22"/>
  </w:num>
  <w:num w:numId="23">
    <w:abstractNumId w:val="16"/>
  </w:num>
  <w:num w:numId="24">
    <w:abstractNumId w:val="9"/>
  </w:num>
  <w:num w:numId="25">
    <w:abstractNumId w:val="0"/>
  </w:num>
  <w:num w:numId="26">
    <w:abstractNumId w:val="8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gutterAtTop/>
  <w:stylePaneFormatFilter w:val="3F01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E21F93"/>
    <w:rsid w:val="00006035"/>
    <w:rsid w:val="00007B2D"/>
    <w:rsid w:val="00014852"/>
    <w:rsid w:val="00017101"/>
    <w:rsid w:val="0001741B"/>
    <w:rsid w:val="00023EBF"/>
    <w:rsid w:val="000249C5"/>
    <w:rsid w:val="0002590F"/>
    <w:rsid w:val="00025C4A"/>
    <w:rsid w:val="0003012F"/>
    <w:rsid w:val="00034B8C"/>
    <w:rsid w:val="00035A9D"/>
    <w:rsid w:val="00045653"/>
    <w:rsid w:val="00045787"/>
    <w:rsid w:val="00046237"/>
    <w:rsid w:val="000466D3"/>
    <w:rsid w:val="00050315"/>
    <w:rsid w:val="000503F7"/>
    <w:rsid w:val="0005283F"/>
    <w:rsid w:val="00057E81"/>
    <w:rsid w:val="00060B08"/>
    <w:rsid w:val="00062DEB"/>
    <w:rsid w:val="000654D4"/>
    <w:rsid w:val="00065DF6"/>
    <w:rsid w:val="00067277"/>
    <w:rsid w:val="00070CF0"/>
    <w:rsid w:val="000734F0"/>
    <w:rsid w:val="00074E89"/>
    <w:rsid w:val="00075F95"/>
    <w:rsid w:val="00076B8B"/>
    <w:rsid w:val="00081612"/>
    <w:rsid w:val="00082AFC"/>
    <w:rsid w:val="00086FDD"/>
    <w:rsid w:val="00095E3C"/>
    <w:rsid w:val="000972A8"/>
    <w:rsid w:val="000974E1"/>
    <w:rsid w:val="000A19CA"/>
    <w:rsid w:val="000B4FF8"/>
    <w:rsid w:val="000B5282"/>
    <w:rsid w:val="000C348F"/>
    <w:rsid w:val="000C576E"/>
    <w:rsid w:val="000C6D1E"/>
    <w:rsid w:val="000D0FCD"/>
    <w:rsid w:val="000D67B7"/>
    <w:rsid w:val="000E2467"/>
    <w:rsid w:val="000F34C7"/>
    <w:rsid w:val="000F62A1"/>
    <w:rsid w:val="001020E3"/>
    <w:rsid w:val="0010301E"/>
    <w:rsid w:val="001031F0"/>
    <w:rsid w:val="00106295"/>
    <w:rsid w:val="00107080"/>
    <w:rsid w:val="00115C37"/>
    <w:rsid w:val="00115FF9"/>
    <w:rsid w:val="00117D7F"/>
    <w:rsid w:val="00121550"/>
    <w:rsid w:val="00125475"/>
    <w:rsid w:val="00127D28"/>
    <w:rsid w:val="00141853"/>
    <w:rsid w:val="00142C43"/>
    <w:rsid w:val="00152C51"/>
    <w:rsid w:val="001607D0"/>
    <w:rsid w:val="001617F3"/>
    <w:rsid w:val="00161CB9"/>
    <w:rsid w:val="001677C7"/>
    <w:rsid w:val="001719BC"/>
    <w:rsid w:val="0018144F"/>
    <w:rsid w:val="001832E5"/>
    <w:rsid w:val="001854C4"/>
    <w:rsid w:val="0018567D"/>
    <w:rsid w:val="001861CD"/>
    <w:rsid w:val="00187615"/>
    <w:rsid w:val="00187C4D"/>
    <w:rsid w:val="001928B3"/>
    <w:rsid w:val="001A1BD9"/>
    <w:rsid w:val="001A2B8A"/>
    <w:rsid w:val="001A61BB"/>
    <w:rsid w:val="001A6CB3"/>
    <w:rsid w:val="001A78CB"/>
    <w:rsid w:val="001B024E"/>
    <w:rsid w:val="001B0385"/>
    <w:rsid w:val="001B39B1"/>
    <w:rsid w:val="001B6E2B"/>
    <w:rsid w:val="001C5ACE"/>
    <w:rsid w:val="001D166C"/>
    <w:rsid w:val="001D390F"/>
    <w:rsid w:val="001E73B7"/>
    <w:rsid w:val="001F0EBD"/>
    <w:rsid w:val="001F4E97"/>
    <w:rsid w:val="001F554A"/>
    <w:rsid w:val="00200C21"/>
    <w:rsid w:val="00202884"/>
    <w:rsid w:val="002054A6"/>
    <w:rsid w:val="00207C44"/>
    <w:rsid w:val="00220BDD"/>
    <w:rsid w:val="00221CE8"/>
    <w:rsid w:val="00223762"/>
    <w:rsid w:val="0022622B"/>
    <w:rsid w:val="00232B80"/>
    <w:rsid w:val="00234A64"/>
    <w:rsid w:val="002423D1"/>
    <w:rsid w:val="00242681"/>
    <w:rsid w:val="002436CD"/>
    <w:rsid w:val="002442EF"/>
    <w:rsid w:val="0027088C"/>
    <w:rsid w:val="0028786F"/>
    <w:rsid w:val="00287D8E"/>
    <w:rsid w:val="00295559"/>
    <w:rsid w:val="002A2D54"/>
    <w:rsid w:val="002B2339"/>
    <w:rsid w:val="002C5742"/>
    <w:rsid w:val="002D189D"/>
    <w:rsid w:val="002D4BDE"/>
    <w:rsid w:val="002E14F7"/>
    <w:rsid w:val="002E5C5A"/>
    <w:rsid w:val="002F430F"/>
    <w:rsid w:val="002F5DEF"/>
    <w:rsid w:val="003002E7"/>
    <w:rsid w:val="00306D40"/>
    <w:rsid w:val="00310D09"/>
    <w:rsid w:val="00311113"/>
    <w:rsid w:val="00312357"/>
    <w:rsid w:val="003242D3"/>
    <w:rsid w:val="003248B6"/>
    <w:rsid w:val="0033397E"/>
    <w:rsid w:val="00333C07"/>
    <w:rsid w:val="003460B2"/>
    <w:rsid w:val="003468B0"/>
    <w:rsid w:val="003478CA"/>
    <w:rsid w:val="00351FB7"/>
    <w:rsid w:val="003560F4"/>
    <w:rsid w:val="00356C16"/>
    <w:rsid w:val="00360007"/>
    <w:rsid w:val="00363371"/>
    <w:rsid w:val="00366030"/>
    <w:rsid w:val="00376E53"/>
    <w:rsid w:val="003803F8"/>
    <w:rsid w:val="00382753"/>
    <w:rsid w:val="00383DA1"/>
    <w:rsid w:val="003B00CA"/>
    <w:rsid w:val="003B2C72"/>
    <w:rsid w:val="003B5B45"/>
    <w:rsid w:val="003C4B5C"/>
    <w:rsid w:val="003D4C21"/>
    <w:rsid w:val="003D5456"/>
    <w:rsid w:val="003D7DA5"/>
    <w:rsid w:val="003D7E2F"/>
    <w:rsid w:val="003E12AC"/>
    <w:rsid w:val="003E3E4D"/>
    <w:rsid w:val="003E5E9A"/>
    <w:rsid w:val="003F3028"/>
    <w:rsid w:val="0040542E"/>
    <w:rsid w:val="004067A3"/>
    <w:rsid w:val="004110AC"/>
    <w:rsid w:val="00413EB6"/>
    <w:rsid w:val="004178A2"/>
    <w:rsid w:val="00420D51"/>
    <w:rsid w:val="00423608"/>
    <w:rsid w:val="00426620"/>
    <w:rsid w:val="00446C65"/>
    <w:rsid w:val="00446E1B"/>
    <w:rsid w:val="004546FE"/>
    <w:rsid w:val="004606D2"/>
    <w:rsid w:val="00461A59"/>
    <w:rsid w:val="004625A4"/>
    <w:rsid w:val="0046648A"/>
    <w:rsid w:val="00476D90"/>
    <w:rsid w:val="004812D6"/>
    <w:rsid w:val="00481392"/>
    <w:rsid w:val="0049147B"/>
    <w:rsid w:val="00494D12"/>
    <w:rsid w:val="004A1DB2"/>
    <w:rsid w:val="004A223F"/>
    <w:rsid w:val="004A677B"/>
    <w:rsid w:val="004A7FBF"/>
    <w:rsid w:val="004B57E1"/>
    <w:rsid w:val="004C2694"/>
    <w:rsid w:val="004D1CA7"/>
    <w:rsid w:val="004D1D57"/>
    <w:rsid w:val="004D61C5"/>
    <w:rsid w:val="004D7DC7"/>
    <w:rsid w:val="004E06E1"/>
    <w:rsid w:val="004F23A1"/>
    <w:rsid w:val="004F6095"/>
    <w:rsid w:val="00500129"/>
    <w:rsid w:val="0050236F"/>
    <w:rsid w:val="005070A4"/>
    <w:rsid w:val="00510628"/>
    <w:rsid w:val="00513254"/>
    <w:rsid w:val="005136BB"/>
    <w:rsid w:val="0051596E"/>
    <w:rsid w:val="0051604B"/>
    <w:rsid w:val="0052118A"/>
    <w:rsid w:val="005232E5"/>
    <w:rsid w:val="00524EB8"/>
    <w:rsid w:val="0052532E"/>
    <w:rsid w:val="00526AA2"/>
    <w:rsid w:val="0054031C"/>
    <w:rsid w:val="00544E1D"/>
    <w:rsid w:val="00550329"/>
    <w:rsid w:val="00554A4D"/>
    <w:rsid w:val="00555426"/>
    <w:rsid w:val="00566B0C"/>
    <w:rsid w:val="00576990"/>
    <w:rsid w:val="00583203"/>
    <w:rsid w:val="00583B3F"/>
    <w:rsid w:val="00586608"/>
    <w:rsid w:val="005907C2"/>
    <w:rsid w:val="00593A9E"/>
    <w:rsid w:val="005A2420"/>
    <w:rsid w:val="005A6790"/>
    <w:rsid w:val="005B089E"/>
    <w:rsid w:val="005B3191"/>
    <w:rsid w:val="005B509D"/>
    <w:rsid w:val="005B7FDB"/>
    <w:rsid w:val="005C1CA1"/>
    <w:rsid w:val="005D0E0C"/>
    <w:rsid w:val="005E5312"/>
    <w:rsid w:val="005E75D2"/>
    <w:rsid w:val="005E7744"/>
    <w:rsid w:val="005F447D"/>
    <w:rsid w:val="006046E7"/>
    <w:rsid w:val="00606914"/>
    <w:rsid w:val="00606B92"/>
    <w:rsid w:val="00606D0D"/>
    <w:rsid w:val="00625830"/>
    <w:rsid w:val="006304BF"/>
    <w:rsid w:val="00632352"/>
    <w:rsid w:val="00634A6D"/>
    <w:rsid w:val="00643BC0"/>
    <w:rsid w:val="006452C2"/>
    <w:rsid w:val="00653039"/>
    <w:rsid w:val="00657736"/>
    <w:rsid w:val="006600D5"/>
    <w:rsid w:val="0066179F"/>
    <w:rsid w:val="006715CD"/>
    <w:rsid w:val="00674956"/>
    <w:rsid w:val="0067705E"/>
    <w:rsid w:val="0068073E"/>
    <w:rsid w:val="00681816"/>
    <w:rsid w:val="006820D2"/>
    <w:rsid w:val="006939C6"/>
    <w:rsid w:val="006A07C8"/>
    <w:rsid w:val="006A132A"/>
    <w:rsid w:val="006A1514"/>
    <w:rsid w:val="006A7461"/>
    <w:rsid w:val="006A7BCC"/>
    <w:rsid w:val="006B2E1F"/>
    <w:rsid w:val="006B3984"/>
    <w:rsid w:val="006C327F"/>
    <w:rsid w:val="006D36CC"/>
    <w:rsid w:val="006D5FCA"/>
    <w:rsid w:val="006E294F"/>
    <w:rsid w:val="006E34D0"/>
    <w:rsid w:val="006E53F0"/>
    <w:rsid w:val="006E6F7F"/>
    <w:rsid w:val="006F1D71"/>
    <w:rsid w:val="006F4D3C"/>
    <w:rsid w:val="0070687F"/>
    <w:rsid w:val="00706BC3"/>
    <w:rsid w:val="00707406"/>
    <w:rsid w:val="0071212A"/>
    <w:rsid w:val="00713B10"/>
    <w:rsid w:val="0071612C"/>
    <w:rsid w:val="00717C8E"/>
    <w:rsid w:val="007203B8"/>
    <w:rsid w:val="00724FA4"/>
    <w:rsid w:val="00730C95"/>
    <w:rsid w:val="00732FFA"/>
    <w:rsid w:val="007430F4"/>
    <w:rsid w:val="00743732"/>
    <w:rsid w:val="00753459"/>
    <w:rsid w:val="00755177"/>
    <w:rsid w:val="00781C0F"/>
    <w:rsid w:val="00781DE8"/>
    <w:rsid w:val="00791264"/>
    <w:rsid w:val="007A02FB"/>
    <w:rsid w:val="007A348C"/>
    <w:rsid w:val="007A7A64"/>
    <w:rsid w:val="007A7CF0"/>
    <w:rsid w:val="007C09E1"/>
    <w:rsid w:val="007C163F"/>
    <w:rsid w:val="007C599D"/>
    <w:rsid w:val="007C5BBB"/>
    <w:rsid w:val="007C6B2B"/>
    <w:rsid w:val="007C7979"/>
    <w:rsid w:val="007D6EA1"/>
    <w:rsid w:val="007E4D43"/>
    <w:rsid w:val="007F1F36"/>
    <w:rsid w:val="007F2DD5"/>
    <w:rsid w:val="007F2F42"/>
    <w:rsid w:val="007F4301"/>
    <w:rsid w:val="00801CE9"/>
    <w:rsid w:val="00805BD5"/>
    <w:rsid w:val="00807329"/>
    <w:rsid w:val="008120AC"/>
    <w:rsid w:val="00820C78"/>
    <w:rsid w:val="00824FF3"/>
    <w:rsid w:val="0082637F"/>
    <w:rsid w:val="00826D30"/>
    <w:rsid w:val="00830C3A"/>
    <w:rsid w:val="008413DE"/>
    <w:rsid w:val="008416C7"/>
    <w:rsid w:val="008460AB"/>
    <w:rsid w:val="00846F61"/>
    <w:rsid w:val="008477F1"/>
    <w:rsid w:val="00847F1D"/>
    <w:rsid w:val="008551C9"/>
    <w:rsid w:val="00861FDE"/>
    <w:rsid w:val="00863053"/>
    <w:rsid w:val="00863492"/>
    <w:rsid w:val="008644CC"/>
    <w:rsid w:val="00865E32"/>
    <w:rsid w:val="00870572"/>
    <w:rsid w:val="0087057D"/>
    <w:rsid w:val="00870F34"/>
    <w:rsid w:val="008749D2"/>
    <w:rsid w:val="008802D4"/>
    <w:rsid w:val="008825E0"/>
    <w:rsid w:val="0088445A"/>
    <w:rsid w:val="00887653"/>
    <w:rsid w:val="00890C6D"/>
    <w:rsid w:val="00891318"/>
    <w:rsid w:val="00891371"/>
    <w:rsid w:val="0089182C"/>
    <w:rsid w:val="00892468"/>
    <w:rsid w:val="008944F4"/>
    <w:rsid w:val="00894B3B"/>
    <w:rsid w:val="008A27DA"/>
    <w:rsid w:val="008A5F22"/>
    <w:rsid w:val="008B1045"/>
    <w:rsid w:val="008B34F2"/>
    <w:rsid w:val="008B5BB9"/>
    <w:rsid w:val="008B6960"/>
    <w:rsid w:val="008C1758"/>
    <w:rsid w:val="008C1E9D"/>
    <w:rsid w:val="008C2DA7"/>
    <w:rsid w:val="008C3500"/>
    <w:rsid w:val="008D1795"/>
    <w:rsid w:val="008D2279"/>
    <w:rsid w:val="008D545A"/>
    <w:rsid w:val="008E03A7"/>
    <w:rsid w:val="008E2281"/>
    <w:rsid w:val="008E6A2A"/>
    <w:rsid w:val="008E6AF9"/>
    <w:rsid w:val="008F2A2C"/>
    <w:rsid w:val="008F5416"/>
    <w:rsid w:val="008F67F9"/>
    <w:rsid w:val="009037F1"/>
    <w:rsid w:val="00911752"/>
    <w:rsid w:val="009146F0"/>
    <w:rsid w:val="00916C21"/>
    <w:rsid w:val="00922E1C"/>
    <w:rsid w:val="00924214"/>
    <w:rsid w:val="00926828"/>
    <w:rsid w:val="009314C3"/>
    <w:rsid w:val="009365A3"/>
    <w:rsid w:val="00937564"/>
    <w:rsid w:val="009377F7"/>
    <w:rsid w:val="009418AA"/>
    <w:rsid w:val="009423E4"/>
    <w:rsid w:val="00943314"/>
    <w:rsid w:val="00943DE2"/>
    <w:rsid w:val="00944C67"/>
    <w:rsid w:val="00946977"/>
    <w:rsid w:val="00947540"/>
    <w:rsid w:val="009478B6"/>
    <w:rsid w:val="00950BEA"/>
    <w:rsid w:val="00954725"/>
    <w:rsid w:val="00955779"/>
    <w:rsid w:val="00957DCE"/>
    <w:rsid w:val="00961B2C"/>
    <w:rsid w:val="009763E6"/>
    <w:rsid w:val="0099785F"/>
    <w:rsid w:val="009A368B"/>
    <w:rsid w:val="009A6169"/>
    <w:rsid w:val="009B1A5A"/>
    <w:rsid w:val="009B25FE"/>
    <w:rsid w:val="009B5669"/>
    <w:rsid w:val="009C523C"/>
    <w:rsid w:val="009C6261"/>
    <w:rsid w:val="009C6CB7"/>
    <w:rsid w:val="009C732D"/>
    <w:rsid w:val="009D4575"/>
    <w:rsid w:val="009D55CF"/>
    <w:rsid w:val="009D5A42"/>
    <w:rsid w:val="009E18BD"/>
    <w:rsid w:val="009E1C14"/>
    <w:rsid w:val="009E2F4B"/>
    <w:rsid w:val="009E3ADC"/>
    <w:rsid w:val="009E705F"/>
    <w:rsid w:val="009F56C7"/>
    <w:rsid w:val="00A00E8E"/>
    <w:rsid w:val="00A01A40"/>
    <w:rsid w:val="00A02A6D"/>
    <w:rsid w:val="00A02B0B"/>
    <w:rsid w:val="00A1721F"/>
    <w:rsid w:val="00A26EF3"/>
    <w:rsid w:val="00A27C04"/>
    <w:rsid w:val="00A31F25"/>
    <w:rsid w:val="00A32077"/>
    <w:rsid w:val="00A40597"/>
    <w:rsid w:val="00A43A80"/>
    <w:rsid w:val="00A5029A"/>
    <w:rsid w:val="00A52A36"/>
    <w:rsid w:val="00A61A6A"/>
    <w:rsid w:val="00A62332"/>
    <w:rsid w:val="00A62D21"/>
    <w:rsid w:val="00A642AF"/>
    <w:rsid w:val="00A7003D"/>
    <w:rsid w:val="00A70CC1"/>
    <w:rsid w:val="00A7288A"/>
    <w:rsid w:val="00A7578E"/>
    <w:rsid w:val="00A77C82"/>
    <w:rsid w:val="00A81306"/>
    <w:rsid w:val="00A822EA"/>
    <w:rsid w:val="00A84606"/>
    <w:rsid w:val="00A846D4"/>
    <w:rsid w:val="00A84930"/>
    <w:rsid w:val="00A86F22"/>
    <w:rsid w:val="00A94883"/>
    <w:rsid w:val="00A94E57"/>
    <w:rsid w:val="00AA344A"/>
    <w:rsid w:val="00AA45EB"/>
    <w:rsid w:val="00AA4EB3"/>
    <w:rsid w:val="00AB2338"/>
    <w:rsid w:val="00AB54F8"/>
    <w:rsid w:val="00AC1497"/>
    <w:rsid w:val="00AC159D"/>
    <w:rsid w:val="00AC1818"/>
    <w:rsid w:val="00AC7588"/>
    <w:rsid w:val="00AC7DA0"/>
    <w:rsid w:val="00AD737D"/>
    <w:rsid w:val="00AE1922"/>
    <w:rsid w:val="00AE2121"/>
    <w:rsid w:val="00AF2630"/>
    <w:rsid w:val="00AF4824"/>
    <w:rsid w:val="00AF57DA"/>
    <w:rsid w:val="00AF791C"/>
    <w:rsid w:val="00B009D2"/>
    <w:rsid w:val="00B04329"/>
    <w:rsid w:val="00B050FE"/>
    <w:rsid w:val="00B0593D"/>
    <w:rsid w:val="00B07EED"/>
    <w:rsid w:val="00B12979"/>
    <w:rsid w:val="00B12F59"/>
    <w:rsid w:val="00B1408A"/>
    <w:rsid w:val="00B16A41"/>
    <w:rsid w:val="00B22CBF"/>
    <w:rsid w:val="00B24425"/>
    <w:rsid w:val="00B27175"/>
    <w:rsid w:val="00B27750"/>
    <w:rsid w:val="00B31C4F"/>
    <w:rsid w:val="00B32FDD"/>
    <w:rsid w:val="00B34A61"/>
    <w:rsid w:val="00B36337"/>
    <w:rsid w:val="00B4390F"/>
    <w:rsid w:val="00B451F2"/>
    <w:rsid w:val="00B45FE5"/>
    <w:rsid w:val="00B55317"/>
    <w:rsid w:val="00B56777"/>
    <w:rsid w:val="00B61881"/>
    <w:rsid w:val="00B6585E"/>
    <w:rsid w:val="00B738B2"/>
    <w:rsid w:val="00B81019"/>
    <w:rsid w:val="00B824EE"/>
    <w:rsid w:val="00B83C1B"/>
    <w:rsid w:val="00B85C7D"/>
    <w:rsid w:val="00B90317"/>
    <w:rsid w:val="00B90EED"/>
    <w:rsid w:val="00B92F3D"/>
    <w:rsid w:val="00B97B90"/>
    <w:rsid w:val="00BA2D4E"/>
    <w:rsid w:val="00BA30D7"/>
    <w:rsid w:val="00BA7B3F"/>
    <w:rsid w:val="00BB1B93"/>
    <w:rsid w:val="00BC0331"/>
    <w:rsid w:val="00BC249F"/>
    <w:rsid w:val="00BD59A8"/>
    <w:rsid w:val="00BD6AB6"/>
    <w:rsid w:val="00BD771F"/>
    <w:rsid w:val="00BF3BCC"/>
    <w:rsid w:val="00BF4129"/>
    <w:rsid w:val="00C02468"/>
    <w:rsid w:val="00C141B2"/>
    <w:rsid w:val="00C1643B"/>
    <w:rsid w:val="00C21C48"/>
    <w:rsid w:val="00C33945"/>
    <w:rsid w:val="00C35D9A"/>
    <w:rsid w:val="00C42CE3"/>
    <w:rsid w:val="00C52993"/>
    <w:rsid w:val="00C54C60"/>
    <w:rsid w:val="00C57A3D"/>
    <w:rsid w:val="00C63EB4"/>
    <w:rsid w:val="00C672D8"/>
    <w:rsid w:val="00C72590"/>
    <w:rsid w:val="00C75EEE"/>
    <w:rsid w:val="00C82689"/>
    <w:rsid w:val="00C84CB3"/>
    <w:rsid w:val="00C85139"/>
    <w:rsid w:val="00C8574E"/>
    <w:rsid w:val="00C859D4"/>
    <w:rsid w:val="00CA1DF5"/>
    <w:rsid w:val="00CA27BE"/>
    <w:rsid w:val="00CB314A"/>
    <w:rsid w:val="00CB6C9D"/>
    <w:rsid w:val="00CB7424"/>
    <w:rsid w:val="00CC2EA6"/>
    <w:rsid w:val="00CC56A4"/>
    <w:rsid w:val="00CC5965"/>
    <w:rsid w:val="00CC5C4E"/>
    <w:rsid w:val="00CD0B09"/>
    <w:rsid w:val="00CD1006"/>
    <w:rsid w:val="00CD3126"/>
    <w:rsid w:val="00CD5029"/>
    <w:rsid w:val="00CE495A"/>
    <w:rsid w:val="00CF089C"/>
    <w:rsid w:val="00CF4568"/>
    <w:rsid w:val="00CF4746"/>
    <w:rsid w:val="00CF54C7"/>
    <w:rsid w:val="00CF63C2"/>
    <w:rsid w:val="00CF679E"/>
    <w:rsid w:val="00CF7EA1"/>
    <w:rsid w:val="00D0192E"/>
    <w:rsid w:val="00D0236B"/>
    <w:rsid w:val="00D11547"/>
    <w:rsid w:val="00D148BA"/>
    <w:rsid w:val="00D158B9"/>
    <w:rsid w:val="00D17C31"/>
    <w:rsid w:val="00D247C7"/>
    <w:rsid w:val="00D37C82"/>
    <w:rsid w:val="00D4176A"/>
    <w:rsid w:val="00D4241C"/>
    <w:rsid w:val="00D501DB"/>
    <w:rsid w:val="00D50969"/>
    <w:rsid w:val="00D5147F"/>
    <w:rsid w:val="00D5639F"/>
    <w:rsid w:val="00D613F0"/>
    <w:rsid w:val="00D625F2"/>
    <w:rsid w:val="00D6313E"/>
    <w:rsid w:val="00D6327F"/>
    <w:rsid w:val="00D71B6E"/>
    <w:rsid w:val="00D76515"/>
    <w:rsid w:val="00D841CF"/>
    <w:rsid w:val="00D90208"/>
    <w:rsid w:val="00D904D6"/>
    <w:rsid w:val="00D932DC"/>
    <w:rsid w:val="00D935DC"/>
    <w:rsid w:val="00D95FB8"/>
    <w:rsid w:val="00DA0A38"/>
    <w:rsid w:val="00DA5748"/>
    <w:rsid w:val="00DB342D"/>
    <w:rsid w:val="00DB567A"/>
    <w:rsid w:val="00DB5A5C"/>
    <w:rsid w:val="00DC2BA2"/>
    <w:rsid w:val="00DC4BD0"/>
    <w:rsid w:val="00DD3A0E"/>
    <w:rsid w:val="00DD6133"/>
    <w:rsid w:val="00DE12C5"/>
    <w:rsid w:val="00DE3B83"/>
    <w:rsid w:val="00DE5E36"/>
    <w:rsid w:val="00DE75B4"/>
    <w:rsid w:val="00DE773D"/>
    <w:rsid w:val="00DF0861"/>
    <w:rsid w:val="00E000AC"/>
    <w:rsid w:val="00E011C2"/>
    <w:rsid w:val="00E020C2"/>
    <w:rsid w:val="00E10DE4"/>
    <w:rsid w:val="00E11EBC"/>
    <w:rsid w:val="00E12B76"/>
    <w:rsid w:val="00E13483"/>
    <w:rsid w:val="00E15BBB"/>
    <w:rsid w:val="00E21F93"/>
    <w:rsid w:val="00E31BE7"/>
    <w:rsid w:val="00E33998"/>
    <w:rsid w:val="00E45E46"/>
    <w:rsid w:val="00E518FB"/>
    <w:rsid w:val="00E61B10"/>
    <w:rsid w:val="00E640DC"/>
    <w:rsid w:val="00E66F6D"/>
    <w:rsid w:val="00E710AD"/>
    <w:rsid w:val="00E83690"/>
    <w:rsid w:val="00E86E23"/>
    <w:rsid w:val="00E90F23"/>
    <w:rsid w:val="00E91578"/>
    <w:rsid w:val="00E924AA"/>
    <w:rsid w:val="00E93C57"/>
    <w:rsid w:val="00E942EB"/>
    <w:rsid w:val="00E97448"/>
    <w:rsid w:val="00EA1265"/>
    <w:rsid w:val="00EA23AE"/>
    <w:rsid w:val="00EA7F1D"/>
    <w:rsid w:val="00EB0AC9"/>
    <w:rsid w:val="00EB33C9"/>
    <w:rsid w:val="00EB7476"/>
    <w:rsid w:val="00EC1843"/>
    <w:rsid w:val="00EC37D3"/>
    <w:rsid w:val="00EC4404"/>
    <w:rsid w:val="00ED12A1"/>
    <w:rsid w:val="00EE2758"/>
    <w:rsid w:val="00EF2C54"/>
    <w:rsid w:val="00F026A9"/>
    <w:rsid w:val="00F043ED"/>
    <w:rsid w:val="00F1050B"/>
    <w:rsid w:val="00F10B0D"/>
    <w:rsid w:val="00F1253A"/>
    <w:rsid w:val="00F16861"/>
    <w:rsid w:val="00F2012F"/>
    <w:rsid w:val="00F21D7F"/>
    <w:rsid w:val="00F254EE"/>
    <w:rsid w:val="00F30B35"/>
    <w:rsid w:val="00F325A3"/>
    <w:rsid w:val="00F339B9"/>
    <w:rsid w:val="00F36EF1"/>
    <w:rsid w:val="00F4524D"/>
    <w:rsid w:val="00F46F09"/>
    <w:rsid w:val="00F51190"/>
    <w:rsid w:val="00F523CE"/>
    <w:rsid w:val="00F56D6D"/>
    <w:rsid w:val="00F612B0"/>
    <w:rsid w:val="00F700C9"/>
    <w:rsid w:val="00F712B0"/>
    <w:rsid w:val="00F74FF3"/>
    <w:rsid w:val="00F8022C"/>
    <w:rsid w:val="00F847D9"/>
    <w:rsid w:val="00F94D9A"/>
    <w:rsid w:val="00F97610"/>
    <w:rsid w:val="00FA6725"/>
    <w:rsid w:val="00FA7C35"/>
    <w:rsid w:val="00FB7B30"/>
    <w:rsid w:val="00FC012B"/>
    <w:rsid w:val="00FC4CD3"/>
    <w:rsid w:val="00FC640E"/>
    <w:rsid w:val="00FC6D6E"/>
    <w:rsid w:val="00FC7584"/>
    <w:rsid w:val="00FD01CA"/>
    <w:rsid w:val="00FD40B4"/>
    <w:rsid w:val="00FD4CA1"/>
    <w:rsid w:val="00FD584E"/>
    <w:rsid w:val="00FE393C"/>
    <w:rsid w:val="00FE44BE"/>
    <w:rsid w:val="00FF1B83"/>
    <w:rsid w:val="00FF2E46"/>
    <w:rsid w:val="00FF5920"/>
    <w:rsid w:val="00FF6F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4883"/>
    <w:rPr>
      <w:sz w:val="24"/>
      <w:szCs w:val="24"/>
    </w:rPr>
  </w:style>
  <w:style w:type="paragraph" w:styleId="Titre1">
    <w:name w:val="heading 1"/>
    <w:basedOn w:val="Normal"/>
    <w:next w:val="Normal"/>
    <w:link w:val="Titre1Car"/>
    <w:uiPriority w:val="99"/>
    <w:qFormat/>
    <w:rsid w:val="005C1CA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9"/>
    <w:qFormat/>
    <w:rsid w:val="001F4E97"/>
    <w:pPr>
      <w:keepNext/>
      <w:bidi/>
      <w:outlineLvl w:val="1"/>
    </w:pPr>
    <w:rPr>
      <w:rFonts w:cs="Traditional Arabic"/>
      <w:b/>
      <w:bCs/>
      <w:sz w:val="20"/>
      <w:szCs w:val="20"/>
      <w:lang w:eastAsia="ar-SA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9"/>
    <w:locked/>
    <w:rsid w:val="00C672D8"/>
    <w:rPr>
      <w:rFonts w:ascii="Cambria" w:hAnsi="Cambria" w:cs="Times New Roman"/>
      <w:b/>
      <w:bCs/>
      <w:kern w:val="32"/>
      <w:sz w:val="32"/>
      <w:szCs w:val="32"/>
      <w:lang w:val="fr-FR" w:eastAsia="fr-FR"/>
    </w:rPr>
  </w:style>
  <w:style w:type="character" w:customStyle="1" w:styleId="Titre2Car">
    <w:name w:val="Titre 2 Car"/>
    <w:basedOn w:val="Policepardfaut"/>
    <w:link w:val="Titre2"/>
    <w:uiPriority w:val="99"/>
    <w:semiHidden/>
    <w:locked/>
    <w:rsid w:val="00C672D8"/>
    <w:rPr>
      <w:rFonts w:ascii="Cambria" w:hAnsi="Cambria" w:cs="Times New Roman"/>
      <w:b/>
      <w:bCs/>
      <w:i/>
      <w:iCs/>
      <w:sz w:val="28"/>
      <w:szCs w:val="28"/>
      <w:lang w:val="fr-FR" w:eastAsia="fr-FR"/>
    </w:rPr>
  </w:style>
  <w:style w:type="paragraph" w:styleId="En-tte">
    <w:name w:val="header"/>
    <w:basedOn w:val="Normal"/>
    <w:link w:val="En-tteCar"/>
    <w:uiPriority w:val="99"/>
    <w:rsid w:val="00E21F9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semiHidden/>
    <w:locked/>
    <w:rsid w:val="00C672D8"/>
    <w:rPr>
      <w:rFonts w:cs="Times New Roman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rsid w:val="00E21F9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semiHidden/>
    <w:locked/>
    <w:rsid w:val="00C672D8"/>
    <w:rPr>
      <w:rFonts w:cs="Times New Roman"/>
      <w:sz w:val="24"/>
      <w:szCs w:val="24"/>
      <w:lang w:val="fr-FR" w:eastAsia="fr-FR"/>
    </w:rPr>
  </w:style>
  <w:style w:type="table" w:styleId="Grilledutableau">
    <w:name w:val="Table Grid"/>
    <w:basedOn w:val="TableauNormal"/>
    <w:uiPriority w:val="99"/>
    <w:rsid w:val="00E21F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Numrodepage">
    <w:name w:val="page number"/>
    <w:basedOn w:val="Policepardfaut"/>
    <w:uiPriority w:val="99"/>
    <w:rsid w:val="00CF54C7"/>
    <w:rPr>
      <w:rFonts w:cs="Times New Roman"/>
    </w:rPr>
  </w:style>
  <w:style w:type="paragraph" w:styleId="Textedebulles">
    <w:name w:val="Balloon Text"/>
    <w:basedOn w:val="Normal"/>
    <w:link w:val="TextedebullesCar"/>
    <w:uiPriority w:val="99"/>
    <w:rsid w:val="0010301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locked/>
    <w:rsid w:val="0010301E"/>
    <w:rPr>
      <w:rFonts w:ascii="Tahoma" w:hAnsi="Tahoma" w:cs="Tahoma"/>
      <w:sz w:val="16"/>
      <w:szCs w:val="16"/>
    </w:rPr>
  </w:style>
  <w:style w:type="character" w:styleId="Marquedecommentaire">
    <w:name w:val="annotation reference"/>
    <w:basedOn w:val="Policepardfaut"/>
    <w:uiPriority w:val="99"/>
    <w:semiHidden/>
    <w:rsid w:val="00924214"/>
    <w:rPr>
      <w:rFonts w:cs="Times New Roman"/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rsid w:val="00924214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locked/>
    <w:rsid w:val="001677C7"/>
    <w:rPr>
      <w:rFonts w:cs="Times New Roman"/>
      <w:sz w:val="20"/>
      <w:szCs w:val="20"/>
      <w:lang w:val="fr-FR"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rsid w:val="0092421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locked/>
    <w:rsid w:val="001677C7"/>
    <w:rPr>
      <w:b/>
      <w:bCs/>
    </w:rPr>
  </w:style>
  <w:style w:type="character" w:styleId="Lienhypertexte">
    <w:name w:val="Hyperlink"/>
    <w:basedOn w:val="Policepardfaut"/>
    <w:uiPriority w:val="99"/>
    <w:unhideWhenUsed/>
    <w:rsid w:val="00426620"/>
    <w:rPr>
      <w:color w:val="0000FF" w:themeColor="hyperlink"/>
      <w:u w:val="single"/>
    </w:rPr>
  </w:style>
  <w:style w:type="paragraph" w:styleId="Paragraphedeliste">
    <w:name w:val="List Paragraph"/>
    <w:basedOn w:val="Normal"/>
    <w:uiPriority w:val="34"/>
    <w:qFormat/>
    <w:rsid w:val="00A728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1033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5E1232-6080-46FA-8E44-36F223B931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228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أمر بمهمــة</vt:lpstr>
    </vt:vector>
  </TitlesOfParts>
  <Company/>
  <LinksUpToDate>false</LinksUpToDate>
  <CharactersWithSpaces>1483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أمر بمهمــة</dc:title>
  <dc:creator>IBM</dc:creator>
  <cp:lastModifiedBy>HCP</cp:lastModifiedBy>
  <cp:revision>2</cp:revision>
  <cp:lastPrinted>2017-01-04T10:07:00Z</cp:lastPrinted>
  <dcterms:created xsi:type="dcterms:W3CDTF">2021-06-17T10:22:00Z</dcterms:created>
  <dcterms:modified xsi:type="dcterms:W3CDTF">2021-06-17T10:22:00Z</dcterms:modified>
</cp:coreProperties>
</file>